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2627C" w14:textId="78EE2535" w:rsidR="00B15C94" w:rsidRDefault="009F270D" w:rsidP="00B15C94">
      <w:pPr>
        <w:jc w:val="center"/>
        <w:rPr>
          <w:b/>
          <w:sz w:val="28"/>
          <w:szCs w:val="28"/>
          <w:u w:val="single"/>
        </w:rPr>
      </w:pPr>
      <w:r w:rsidRPr="006B3665">
        <w:rPr>
          <w:b/>
          <w:bCs/>
          <w:sz w:val="16"/>
          <w:szCs w:val="16"/>
        </w:rPr>
        <w:br/>
      </w:r>
      <w:r w:rsidR="00B15C94" w:rsidRPr="00534ADE">
        <w:rPr>
          <w:b/>
          <w:sz w:val="28"/>
          <w:szCs w:val="28"/>
          <w:u w:val="single"/>
        </w:rPr>
        <w:t>ОПРОСНЫЙ ЛИСТ на КТПЖ</w:t>
      </w:r>
    </w:p>
    <w:p w14:paraId="6316690C" w14:textId="77777777" w:rsidR="00B15C94" w:rsidRPr="00534ADE" w:rsidRDefault="00B15C94" w:rsidP="00B15C94">
      <w:pPr>
        <w:jc w:val="center"/>
        <w:rPr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78"/>
        <w:gridCol w:w="2620"/>
        <w:gridCol w:w="2492"/>
      </w:tblGrid>
      <w:tr w:rsidR="00B15C94" w14:paraId="5077C920" w14:textId="77777777" w:rsidTr="00913C5C">
        <w:tc>
          <w:tcPr>
            <w:tcW w:w="4778" w:type="dxa"/>
          </w:tcPr>
          <w:p w14:paraId="4C791327" w14:textId="77777777" w:rsidR="00B15C94" w:rsidRPr="00534ADE" w:rsidRDefault="00B15C94" w:rsidP="00515DCF">
            <w:pPr>
              <w:jc w:val="center"/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Параметры</w:t>
            </w:r>
          </w:p>
        </w:tc>
        <w:tc>
          <w:tcPr>
            <w:tcW w:w="5112" w:type="dxa"/>
            <w:gridSpan w:val="2"/>
          </w:tcPr>
          <w:p w14:paraId="5BE08C6B" w14:textId="77777777" w:rsidR="00B15C94" w:rsidRPr="00534ADE" w:rsidRDefault="00B15C94" w:rsidP="00515DCF">
            <w:pPr>
              <w:jc w:val="center"/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КТПЖ</w:t>
            </w:r>
          </w:p>
        </w:tc>
      </w:tr>
      <w:tr w:rsidR="00B15C94" w14:paraId="77F3B156" w14:textId="77777777" w:rsidTr="00913C5C">
        <w:tc>
          <w:tcPr>
            <w:tcW w:w="4778" w:type="dxa"/>
          </w:tcPr>
          <w:p w14:paraId="1E6BABD1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Мощность подстанции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5112" w:type="dxa"/>
            <w:gridSpan w:val="2"/>
          </w:tcPr>
          <w:p w14:paraId="23AB2694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</w:tr>
      <w:tr w:rsidR="00B15C94" w14:paraId="43509D3B" w14:textId="77777777" w:rsidTr="00913C5C">
        <w:tc>
          <w:tcPr>
            <w:tcW w:w="4778" w:type="dxa"/>
          </w:tcPr>
          <w:p w14:paraId="5AE72B93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Класс напряжения по стороне ВН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5112" w:type="dxa"/>
            <w:gridSpan w:val="2"/>
          </w:tcPr>
          <w:p w14:paraId="717F7FA4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27,5</w:t>
            </w:r>
          </w:p>
        </w:tc>
      </w:tr>
      <w:tr w:rsidR="00B15C94" w14:paraId="344B0C25" w14:textId="77777777" w:rsidTr="00913C5C">
        <w:tc>
          <w:tcPr>
            <w:tcW w:w="4778" w:type="dxa"/>
          </w:tcPr>
          <w:p w14:paraId="06ACB495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Класс напряжения по стороне НН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5112" w:type="dxa"/>
            <w:gridSpan w:val="2"/>
          </w:tcPr>
          <w:p w14:paraId="2A986AEF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0,4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□</w:t>
            </w:r>
            <w:r>
              <w:rPr>
                <w:b/>
                <w:sz w:val="28"/>
                <w:szCs w:val="28"/>
              </w:rPr>
              <w:t xml:space="preserve"> ;   6,3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□ ;  </w:t>
            </w:r>
            <w:r w:rsidRPr="00534ADE">
              <w:rPr>
                <w:b/>
                <w:sz w:val="28"/>
                <w:szCs w:val="28"/>
              </w:rPr>
              <w:t>10,5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B15C94" w14:paraId="4747F2EB" w14:textId="77777777" w:rsidTr="00913C5C">
        <w:tc>
          <w:tcPr>
            <w:tcW w:w="4778" w:type="dxa"/>
          </w:tcPr>
          <w:p w14:paraId="3E1DBF8F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Наличие силовых трансформаторов</w:t>
            </w:r>
          </w:p>
        </w:tc>
        <w:tc>
          <w:tcPr>
            <w:tcW w:w="5112" w:type="dxa"/>
            <w:gridSpan w:val="2"/>
          </w:tcPr>
          <w:p w14:paraId="164A9BCE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rFonts w:cstheme="minorHAnsi"/>
                <w:b/>
                <w:sz w:val="28"/>
                <w:szCs w:val="28"/>
              </w:rPr>
              <w:t xml:space="preserve">        ТМГ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 w:rsidRPr="00534ADE">
              <w:rPr>
                <w:rFonts w:ascii="Calibri" w:hAnsi="Calibri" w:cs="Calibri"/>
                <w:b/>
                <w:sz w:val="28"/>
                <w:szCs w:val="28"/>
              </w:rPr>
              <w:t xml:space="preserve"> ;           ТМЖ </w:t>
            </w:r>
            <w:r w:rsidRPr="00534ADE">
              <w:rPr>
                <w:rFonts w:ascii="Calibri" w:hAnsi="Calibri" w:cs="Calibri"/>
                <w:sz w:val="28"/>
                <w:szCs w:val="28"/>
              </w:rPr>
              <w:t>□</w:t>
            </w:r>
            <w:r w:rsidRPr="00534ADE">
              <w:rPr>
                <w:rFonts w:ascii="Calibri" w:hAnsi="Calibri" w:cs="Calibri"/>
                <w:b/>
                <w:sz w:val="28"/>
                <w:szCs w:val="28"/>
              </w:rPr>
              <w:t xml:space="preserve"> .</w:t>
            </w:r>
          </w:p>
        </w:tc>
      </w:tr>
      <w:tr w:rsidR="00B15C94" w14:paraId="5E98C1D0" w14:textId="77777777" w:rsidTr="00913C5C">
        <w:tc>
          <w:tcPr>
            <w:tcW w:w="4778" w:type="dxa"/>
          </w:tcPr>
          <w:p w14:paraId="2E3F0D58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Исполнение ввода ВН</w:t>
            </w:r>
          </w:p>
        </w:tc>
        <w:tc>
          <w:tcPr>
            <w:tcW w:w="5112" w:type="dxa"/>
            <w:gridSpan w:val="2"/>
          </w:tcPr>
          <w:p w14:paraId="43EFB8FE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Воздушный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 w:rsidRPr="00534ADE">
              <w:rPr>
                <w:rFonts w:ascii="Calibri" w:hAnsi="Calibri" w:cs="Calibri"/>
                <w:b/>
                <w:sz w:val="28"/>
                <w:szCs w:val="28"/>
              </w:rPr>
              <w:t xml:space="preserve"> ;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Pr="00534ADE">
              <w:rPr>
                <w:b/>
                <w:sz w:val="28"/>
                <w:szCs w:val="28"/>
              </w:rPr>
              <w:t>Кабельный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</w:tr>
      <w:tr w:rsidR="00B15C94" w14:paraId="53856D5B" w14:textId="77777777" w:rsidTr="00913C5C">
        <w:tc>
          <w:tcPr>
            <w:tcW w:w="4778" w:type="dxa"/>
          </w:tcPr>
          <w:p w14:paraId="255024BA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Тип коммутационного аппарата</w:t>
            </w:r>
          </w:p>
        </w:tc>
        <w:tc>
          <w:tcPr>
            <w:tcW w:w="5112" w:type="dxa"/>
            <w:gridSpan w:val="2"/>
          </w:tcPr>
          <w:p w14:paraId="0E9DB716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РДЗ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; </w:t>
            </w:r>
            <w:r w:rsidRPr="00ED32D4">
              <w:rPr>
                <w:rFonts w:cstheme="minorHAnsi"/>
                <w:b/>
                <w:sz w:val="28"/>
                <w:szCs w:val="28"/>
              </w:rPr>
              <w:t>Др.:</w:t>
            </w:r>
          </w:p>
        </w:tc>
      </w:tr>
      <w:tr w:rsidR="00B15C94" w14:paraId="0F338C77" w14:textId="77777777" w:rsidTr="00913C5C">
        <w:tc>
          <w:tcPr>
            <w:tcW w:w="4778" w:type="dxa"/>
          </w:tcPr>
          <w:p w14:paraId="40C115E6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Наличие разрядников или ограничителей перенапряжения</w:t>
            </w:r>
          </w:p>
        </w:tc>
        <w:tc>
          <w:tcPr>
            <w:tcW w:w="5112" w:type="dxa"/>
            <w:gridSpan w:val="2"/>
          </w:tcPr>
          <w:p w14:paraId="4A71EA3A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ОПН-27,5 УХЛ1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</w:p>
        </w:tc>
      </w:tr>
      <w:tr w:rsidR="00B15C94" w14:paraId="648622EF" w14:textId="77777777" w:rsidTr="00913C5C">
        <w:tc>
          <w:tcPr>
            <w:tcW w:w="4778" w:type="dxa"/>
          </w:tcPr>
          <w:p w14:paraId="47A05918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Согласующий контур</w:t>
            </w:r>
          </w:p>
        </w:tc>
        <w:tc>
          <w:tcPr>
            <w:tcW w:w="5112" w:type="dxa"/>
            <w:gridSpan w:val="2"/>
          </w:tcPr>
          <w:p w14:paraId="6D86B978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Да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 w:rsidRPr="00534ADE">
              <w:rPr>
                <w:b/>
                <w:sz w:val="28"/>
                <w:szCs w:val="28"/>
              </w:rPr>
              <w:t xml:space="preserve"> ; Нет </w:t>
            </w:r>
            <w:r w:rsidRPr="00534ADE">
              <w:rPr>
                <w:rFonts w:ascii="Calibri" w:hAnsi="Calibri" w:cs="Calibri"/>
                <w:sz w:val="28"/>
                <w:szCs w:val="28"/>
              </w:rPr>
              <w:t>□ .</w:t>
            </w:r>
          </w:p>
        </w:tc>
      </w:tr>
      <w:tr w:rsidR="00B15C94" w14:paraId="65766DDA" w14:textId="77777777" w:rsidTr="00913C5C">
        <w:tc>
          <w:tcPr>
            <w:tcW w:w="4778" w:type="dxa"/>
          </w:tcPr>
          <w:p w14:paraId="08F70BDC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Исполнение ввода НН</w:t>
            </w:r>
          </w:p>
        </w:tc>
        <w:tc>
          <w:tcPr>
            <w:tcW w:w="5112" w:type="dxa"/>
            <w:gridSpan w:val="2"/>
          </w:tcPr>
          <w:p w14:paraId="088EB305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Воздушный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 w:rsidRPr="00534ADE">
              <w:rPr>
                <w:rFonts w:ascii="Calibri" w:hAnsi="Calibri" w:cs="Calibri"/>
                <w:b/>
                <w:sz w:val="28"/>
                <w:szCs w:val="28"/>
              </w:rPr>
              <w:t xml:space="preserve"> ;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Pr="00534ADE">
              <w:rPr>
                <w:b/>
                <w:sz w:val="28"/>
                <w:szCs w:val="28"/>
              </w:rPr>
              <w:t>Кабельный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</w:tr>
      <w:tr w:rsidR="00B15C94" w14:paraId="7D86FC60" w14:textId="77777777" w:rsidTr="00913C5C">
        <w:trPr>
          <w:trHeight w:val="1204"/>
        </w:trPr>
        <w:tc>
          <w:tcPr>
            <w:tcW w:w="4778" w:type="dxa"/>
            <w:vMerge w:val="restart"/>
          </w:tcPr>
          <w:p w14:paraId="0B613664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  <w:p w14:paraId="2B7046E9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  <w:p w14:paraId="0D5D3569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Ввод НН</w:t>
            </w:r>
          </w:p>
        </w:tc>
        <w:tc>
          <w:tcPr>
            <w:tcW w:w="5112" w:type="dxa"/>
            <w:gridSpan w:val="2"/>
          </w:tcPr>
          <w:p w14:paraId="4BD6ABAD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Рубильник:</w:t>
            </w:r>
          </w:p>
          <w:p w14:paraId="0584DDF9" w14:textId="77777777" w:rsidR="00B15C94" w:rsidRPr="00534ADE" w:rsidRDefault="00B15C94" w:rsidP="00B15C94">
            <w:pPr>
              <w:pStyle w:val="a5"/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8"/>
                <w:szCs w:val="28"/>
              </w:rPr>
            </w:pPr>
            <w:r w:rsidRPr="00ED32D4">
              <w:rPr>
                <w:b/>
                <w:sz w:val="28"/>
                <w:szCs w:val="28"/>
              </w:rPr>
              <w:t>ВР</w:t>
            </w:r>
            <w:r w:rsidRPr="00534ADE">
              <w:rPr>
                <w:sz w:val="28"/>
                <w:szCs w:val="28"/>
              </w:rPr>
              <w:t xml:space="preserve">   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</w:p>
          <w:p w14:paraId="55444FEE" w14:textId="77777777" w:rsidR="00B15C94" w:rsidRPr="00534ADE" w:rsidRDefault="00B15C94" w:rsidP="00B15C94">
            <w:pPr>
              <w:pStyle w:val="a5"/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8"/>
                <w:szCs w:val="28"/>
              </w:rPr>
            </w:pPr>
            <w:r w:rsidRPr="00ED32D4">
              <w:rPr>
                <w:b/>
                <w:sz w:val="28"/>
                <w:szCs w:val="28"/>
              </w:rPr>
              <w:t>РЕ</w:t>
            </w:r>
            <w:r w:rsidRPr="00534ADE">
              <w:rPr>
                <w:sz w:val="28"/>
                <w:szCs w:val="28"/>
              </w:rPr>
              <w:t xml:space="preserve">   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</w:p>
          <w:p w14:paraId="38BB3953" w14:textId="77777777" w:rsidR="00B15C94" w:rsidRPr="00534ADE" w:rsidRDefault="00B15C94" w:rsidP="00B15C94">
            <w:pPr>
              <w:pStyle w:val="a5"/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8"/>
                <w:szCs w:val="28"/>
              </w:rPr>
            </w:pPr>
            <w:r w:rsidRPr="00534ADE">
              <w:rPr>
                <w:sz w:val="28"/>
                <w:szCs w:val="28"/>
              </w:rPr>
              <w:t xml:space="preserve">__    </w:t>
            </w:r>
            <w:r w:rsidRPr="00534ADE">
              <w:rPr>
                <w:rFonts w:cstheme="minorHAnsi"/>
                <w:sz w:val="28"/>
                <w:szCs w:val="28"/>
              </w:rPr>
              <w:t>□</w:t>
            </w:r>
          </w:p>
          <w:p w14:paraId="0192F328" w14:textId="77777777" w:rsidR="00B15C94" w:rsidRPr="00534ADE" w:rsidRDefault="00B15C94" w:rsidP="00515DCF">
            <w:pPr>
              <w:rPr>
                <w:sz w:val="28"/>
                <w:szCs w:val="28"/>
              </w:rPr>
            </w:pPr>
          </w:p>
        </w:tc>
      </w:tr>
      <w:tr w:rsidR="00B15C94" w14:paraId="2CB84614" w14:textId="77777777" w:rsidTr="00913C5C">
        <w:trPr>
          <w:trHeight w:val="172"/>
        </w:trPr>
        <w:tc>
          <w:tcPr>
            <w:tcW w:w="4778" w:type="dxa"/>
            <w:vMerge/>
          </w:tcPr>
          <w:p w14:paraId="3E8CED95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  <w:tc>
          <w:tcPr>
            <w:tcW w:w="5112" w:type="dxa"/>
            <w:gridSpan w:val="2"/>
          </w:tcPr>
          <w:p w14:paraId="3F833223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Автомат:</w:t>
            </w:r>
          </w:p>
          <w:p w14:paraId="27274DB8" w14:textId="77777777" w:rsidR="00B15C94" w:rsidRPr="00534ADE" w:rsidRDefault="00B15C94" w:rsidP="00B15C94">
            <w:pPr>
              <w:pStyle w:val="a5"/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ВА 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  <w:p w14:paraId="29DD5FFD" w14:textId="77777777" w:rsidR="00B15C94" w:rsidRPr="00534ADE" w:rsidRDefault="00B15C94" w:rsidP="00B15C94">
            <w:pPr>
              <w:pStyle w:val="a5"/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___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B15C94" w14:paraId="05A0B027" w14:textId="77777777" w:rsidTr="00913C5C">
        <w:trPr>
          <w:trHeight w:val="1000"/>
        </w:trPr>
        <w:tc>
          <w:tcPr>
            <w:tcW w:w="4778" w:type="dxa"/>
            <w:vMerge w:val="restart"/>
          </w:tcPr>
          <w:p w14:paraId="34652696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  <w:p w14:paraId="2786209C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  <w:p w14:paraId="5F9DCB86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Отходящие линии</w:t>
            </w:r>
          </w:p>
        </w:tc>
        <w:tc>
          <w:tcPr>
            <w:tcW w:w="2620" w:type="dxa"/>
          </w:tcPr>
          <w:p w14:paraId="4395BF21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Автомат:</w:t>
            </w:r>
          </w:p>
        </w:tc>
        <w:tc>
          <w:tcPr>
            <w:tcW w:w="2492" w:type="dxa"/>
          </w:tcPr>
          <w:p w14:paraId="62D21A98" w14:textId="77777777" w:rsidR="00B15C94" w:rsidRPr="00534ADE" w:rsidRDefault="00B15C94" w:rsidP="00B15C94">
            <w:pPr>
              <w:pStyle w:val="a5"/>
              <w:numPr>
                <w:ilvl w:val="0"/>
                <w:numId w:val="3"/>
              </w:numPr>
              <w:spacing w:after="0" w:line="240" w:lineRule="auto"/>
              <w:contextualSpacing/>
              <w:rPr>
                <w:b/>
                <w:sz w:val="28"/>
                <w:szCs w:val="28"/>
              </w:rPr>
            </w:pPr>
            <w:proofErr w:type="gramStart"/>
            <w:r w:rsidRPr="00534ADE">
              <w:rPr>
                <w:b/>
                <w:sz w:val="28"/>
                <w:szCs w:val="28"/>
              </w:rPr>
              <w:t xml:space="preserve">ВА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  <w:proofErr w:type="gramEnd"/>
          </w:p>
          <w:p w14:paraId="5F5626D9" w14:textId="77777777" w:rsidR="00B15C94" w:rsidRPr="00534ADE" w:rsidRDefault="00B15C94" w:rsidP="00B15C94">
            <w:pPr>
              <w:pStyle w:val="a5"/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theme="minorHAnsi"/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__  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  <w:p w14:paraId="071D2EFF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</w:tr>
      <w:tr w:rsidR="00B15C94" w14:paraId="4090A5FB" w14:textId="77777777" w:rsidTr="00913C5C">
        <w:trPr>
          <w:trHeight w:val="365"/>
        </w:trPr>
        <w:tc>
          <w:tcPr>
            <w:tcW w:w="4778" w:type="dxa"/>
            <w:vMerge/>
          </w:tcPr>
          <w:p w14:paraId="00926E89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  <w:tc>
          <w:tcPr>
            <w:tcW w:w="2620" w:type="dxa"/>
          </w:tcPr>
          <w:p w14:paraId="0CA73140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Рубильник + предохранитель</w:t>
            </w:r>
          </w:p>
        </w:tc>
        <w:tc>
          <w:tcPr>
            <w:tcW w:w="2492" w:type="dxa"/>
          </w:tcPr>
          <w:p w14:paraId="05190F90" w14:textId="5D2F2979" w:rsidR="00B15C94" w:rsidRPr="00534ADE" w:rsidRDefault="00913C5C" w:rsidP="00B15C94">
            <w:pPr>
              <w:pStyle w:val="a5"/>
              <w:numPr>
                <w:ilvl w:val="0"/>
                <w:numId w:val="4"/>
              </w:numPr>
              <w:spacing w:after="0" w:line="240" w:lineRule="auto"/>
              <w:contextualSpacing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РПС</w:t>
            </w:r>
            <w:r w:rsidR="00B15C94" w:rsidRPr="00534ADE">
              <w:rPr>
                <w:b/>
                <w:sz w:val="28"/>
                <w:szCs w:val="28"/>
              </w:rPr>
              <w:t>+пр</w:t>
            </w:r>
            <w:proofErr w:type="spellEnd"/>
            <w:r w:rsidR="00B15C94" w:rsidRPr="00534ADE">
              <w:rPr>
                <w:b/>
                <w:sz w:val="28"/>
                <w:szCs w:val="28"/>
              </w:rPr>
              <w:t xml:space="preserve">.  </w:t>
            </w:r>
            <w:r w:rsidR="00B15C94"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  <w:p w14:paraId="2D76C5D7" w14:textId="77777777" w:rsidR="00B15C94" w:rsidRPr="00534ADE" w:rsidRDefault="00B15C94" w:rsidP="00B15C94">
            <w:pPr>
              <w:pStyle w:val="a5"/>
              <w:numPr>
                <w:ilvl w:val="0"/>
                <w:numId w:val="4"/>
              </w:numPr>
              <w:spacing w:after="0" w:line="240" w:lineRule="auto"/>
              <w:contextualSpacing/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__         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</w:tbl>
    <w:p w14:paraId="77029EED" w14:textId="4CC023A7" w:rsidR="00913C5C" w:rsidRDefault="00913C5C"/>
    <w:p w14:paraId="02249D81" w14:textId="5D92380F" w:rsidR="00913C5C" w:rsidRDefault="00913C5C"/>
    <w:p w14:paraId="4D7D76E8" w14:textId="4E794CBE" w:rsidR="00913C5C" w:rsidRDefault="00913C5C"/>
    <w:p w14:paraId="1E81F0F6" w14:textId="686BB0E0" w:rsidR="00913C5C" w:rsidRDefault="00913C5C"/>
    <w:p w14:paraId="066D6542" w14:textId="215D323A" w:rsidR="00913C5C" w:rsidRDefault="00913C5C"/>
    <w:p w14:paraId="0F5CA421" w14:textId="067F6389" w:rsidR="00913C5C" w:rsidRDefault="00913C5C"/>
    <w:p w14:paraId="601A444D" w14:textId="0C300C1E" w:rsidR="00913C5C" w:rsidRDefault="00913C5C"/>
    <w:p w14:paraId="2A4D8F80" w14:textId="77777777" w:rsidR="00913C5C" w:rsidRDefault="00913C5C"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78"/>
        <w:gridCol w:w="5112"/>
      </w:tblGrid>
      <w:tr w:rsidR="00B15C94" w14:paraId="03579A7A" w14:textId="77777777" w:rsidTr="00913C5C">
        <w:trPr>
          <w:trHeight w:val="1904"/>
        </w:trPr>
        <w:tc>
          <w:tcPr>
            <w:tcW w:w="4778" w:type="dxa"/>
          </w:tcPr>
          <w:p w14:paraId="083C5A5A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Количество и токи отходящих линий</w:t>
            </w:r>
          </w:p>
        </w:tc>
        <w:tc>
          <w:tcPr>
            <w:tcW w:w="5112" w:type="dxa"/>
          </w:tcPr>
          <w:p w14:paraId="0E62E77F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</w:tr>
      <w:tr w:rsidR="00B15C94" w14:paraId="7A2A63D1" w14:textId="77777777" w:rsidTr="00913C5C">
        <w:tc>
          <w:tcPr>
            <w:tcW w:w="4778" w:type="dxa"/>
          </w:tcPr>
          <w:p w14:paraId="52CDFBA8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Фидер уличного освещения</w:t>
            </w:r>
          </w:p>
        </w:tc>
        <w:tc>
          <w:tcPr>
            <w:tcW w:w="5112" w:type="dxa"/>
          </w:tcPr>
          <w:p w14:paraId="433C44DB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Да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  <w:r w:rsidRPr="00534ADE">
              <w:rPr>
                <w:b/>
                <w:sz w:val="28"/>
                <w:szCs w:val="28"/>
              </w:rPr>
              <w:t xml:space="preserve"> ;  Нет </w:t>
            </w:r>
            <w:r w:rsidRPr="00534ADE">
              <w:rPr>
                <w:rFonts w:ascii="Calibri" w:hAnsi="Calibri" w:cs="Calibri"/>
                <w:b/>
                <w:sz w:val="28"/>
                <w:szCs w:val="28"/>
              </w:rPr>
              <w:t>□</w:t>
            </w:r>
            <w:r w:rsidRPr="00534ADE">
              <w:rPr>
                <w:b/>
                <w:sz w:val="28"/>
                <w:szCs w:val="28"/>
              </w:rPr>
              <w:t xml:space="preserve"> .</w:t>
            </w:r>
          </w:p>
        </w:tc>
      </w:tr>
      <w:tr w:rsidR="00B15C94" w14:paraId="7F240208" w14:textId="77777777" w:rsidTr="00913C5C">
        <w:tc>
          <w:tcPr>
            <w:tcW w:w="4778" w:type="dxa"/>
          </w:tcPr>
          <w:p w14:paraId="47443619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Учет электроэнергии: </w:t>
            </w:r>
          </w:p>
          <w:p w14:paraId="1EDC2996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Сторона НН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            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  <w:p w14:paraId="7F34246C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Фидер уличного освещения                                          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  <w:r w:rsidRPr="00534ADE">
              <w:rPr>
                <w:b/>
                <w:sz w:val="28"/>
                <w:szCs w:val="28"/>
              </w:rPr>
              <w:t xml:space="preserve">      </w:t>
            </w:r>
          </w:p>
          <w:p w14:paraId="0E6647A3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Отходящие линии                                                              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  <w:tc>
          <w:tcPr>
            <w:tcW w:w="5112" w:type="dxa"/>
          </w:tcPr>
          <w:p w14:paraId="04D6EA32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  <w:p w14:paraId="43E3398F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 xml:space="preserve">Активная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  <w:r w:rsidRPr="00534ADE">
              <w:rPr>
                <w:b/>
                <w:sz w:val="28"/>
                <w:szCs w:val="28"/>
              </w:rPr>
              <w:t xml:space="preserve"> ;              Реактивная </w:t>
            </w:r>
            <w:r w:rsidRPr="00534ADE">
              <w:rPr>
                <w:rFonts w:cstheme="minorHAnsi"/>
                <w:b/>
                <w:sz w:val="28"/>
                <w:szCs w:val="28"/>
              </w:rPr>
              <w:t>□</w:t>
            </w:r>
            <w:r w:rsidRPr="00534ADE">
              <w:rPr>
                <w:b/>
                <w:sz w:val="28"/>
                <w:szCs w:val="28"/>
              </w:rPr>
              <w:t xml:space="preserve"> .</w:t>
            </w:r>
          </w:p>
        </w:tc>
      </w:tr>
      <w:tr w:rsidR="00B15C94" w14:paraId="28BAE9BE" w14:textId="77777777" w:rsidTr="00913C5C">
        <w:tc>
          <w:tcPr>
            <w:tcW w:w="4778" w:type="dxa"/>
          </w:tcPr>
          <w:p w14:paraId="236EDA01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  <w:r w:rsidRPr="00534ADE">
              <w:rPr>
                <w:b/>
                <w:sz w:val="28"/>
                <w:szCs w:val="28"/>
              </w:rPr>
              <w:t>Марка счётчика</w:t>
            </w:r>
          </w:p>
        </w:tc>
        <w:tc>
          <w:tcPr>
            <w:tcW w:w="5112" w:type="dxa"/>
          </w:tcPr>
          <w:p w14:paraId="6EAE1DD2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</w:tr>
      <w:tr w:rsidR="00B15C94" w14:paraId="06CDD0AE" w14:textId="77777777" w:rsidTr="00913C5C">
        <w:tc>
          <w:tcPr>
            <w:tcW w:w="4778" w:type="dxa"/>
          </w:tcPr>
          <w:p w14:paraId="25A5D998" w14:textId="77777777" w:rsidR="00B15C94" w:rsidRDefault="00B15C94" w:rsidP="00515D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Примечания:</w:t>
            </w:r>
          </w:p>
          <w:p w14:paraId="66995F34" w14:textId="77777777" w:rsidR="00B15C94" w:rsidRDefault="00B15C94" w:rsidP="00515DCF">
            <w:pPr>
              <w:rPr>
                <w:b/>
                <w:sz w:val="28"/>
                <w:szCs w:val="28"/>
              </w:rPr>
            </w:pPr>
          </w:p>
          <w:p w14:paraId="24E63691" w14:textId="77777777" w:rsidR="00B15C94" w:rsidRDefault="00B15C94" w:rsidP="00515DCF">
            <w:pPr>
              <w:rPr>
                <w:b/>
                <w:sz w:val="28"/>
                <w:szCs w:val="28"/>
              </w:rPr>
            </w:pPr>
          </w:p>
          <w:p w14:paraId="2EC82900" w14:textId="77777777" w:rsidR="00B15C94" w:rsidRDefault="00B15C94" w:rsidP="00515DCF">
            <w:pPr>
              <w:rPr>
                <w:b/>
                <w:sz w:val="28"/>
                <w:szCs w:val="28"/>
              </w:rPr>
            </w:pPr>
          </w:p>
          <w:p w14:paraId="4FD9B40C" w14:textId="77777777" w:rsidR="00B15C94" w:rsidRDefault="00B15C94" w:rsidP="00515DCF">
            <w:pPr>
              <w:rPr>
                <w:b/>
                <w:sz w:val="28"/>
                <w:szCs w:val="28"/>
              </w:rPr>
            </w:pPr>
          </w:p>
          <w:p w14:paraId="6DDD2266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  <w:tc>
          <w:tcPr>
            <w:tcW w:w="5112" w:type="dxa"/>
          </w:tcPr>
          <w:p w14:paraId="577D8E6D" w14:textId="77777777" w:rsidR="00B15C94" w:rsidRPr="00534ADE" w:rsidRDefault="00B15C94" w:rsidP="00515DCF">
            <w:pPr>
              <w:rPr>
                <w:b/>
                <w:sz w:val="28"/>
                <w:szCs w:val="28"/>
              </w:rPr>
            </w:pPr>
          </w:p>
        </w:tc>
      </w:tr>
    </w:tbl>
    <w:p w14:paraId="20CB57F6" w14:textId="77777777" w:rsidR="00B15C94" w:rsidRPr="000554FF" w:rsidRDefault="00B15C94" w:rsidP="00B15C94">
      <w:pPr>
        <w:rPr>
          <w:b/>
        </w:rPr>
      </w:pPr>
    </w:p>
    <w:p w14:paraId="790CE2C3" w14:textId="079E31C1" w:rsidR="009F270D" w:rsidRDefault="009F270D" w:rsidP="00B15C94">
      <w:pPr>
        <w:jc w:val="center"/>
        <w:rPr>
          <w:b/>
          <w:bCs/>
          <w:sz w:val="20"/>
          <w:szCs w:val="20"/>
        </w:rPr>
      </w:pPr>
    </w:p>
    <w:p w14:paraId="7E644A56" w14:textId="77777777" w:rsidR="009F270D" w:rsidRPr="006B3665" w:rsidRDefault="009F270D" w:rsidP="0005705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3665">
        <w:rPr>
          <w:rFonts w:ascii="Times New Roman" w:hAnsi="Times New Roman" w:cs="Times New Roman"/>
          <w:b/>
          <w:bCs/>
          <w:sz w:val="20"/>
          <w:szCs w:val="20"/>
        </w:rPr>
        <w:t>Контактная информация:</w:t>
      </w:r>
    </w:p>
    <w:p w14:paraId="6884D1BB" w14:textId="77777777" w:rsidR="009F270D" w:rsidRPr="006B3665" w:rsidRDefault="009F270D" w:rsidP="00057056">
      <w:pPr>
        <w:pStyle w:val="a5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6B3665">
        <w:rPr>
          <w:rFonts w:ascii="Times New Roman" w:hAnsi="Times New Roman" w:cs="Times New Roman"/>
          <w:sz w:val="20"/>
          <w:szCs w:val="20"/>
        </w:rPr>
        <w:t xml:space="preserve">Наименование заказчика   </w:t>
      </w:r>
      <w:r w:rsidR="006840CA">
        <w:rPr>
          <w:rFonts w:ascii="Times New Roman" w:hAnsi="Times New Roman" w:cs="Times New Roman"/>
          <w:sz w:val="20"/>
          <w:szCs w:val="20"/>
        </w:rPr>
        <w:t>_______________________</w:t>
      </w:r>
      <w:r w:rsidRPr="006B3665">
        <w:rPr>
          <w:rFonts w:ascii="Times New Roman" w:hAnsi="Times New Roman" w:cs="Times New Roman"/>
          <w:sz w:val="20"/>
          <w:szCs w:val="20"/>
        </w:rPr>
        <w:t xml:space="preserve">             Тел./</w:t>
      </w:r>
      <w:proofErr w:type="gramStart"/>
      <w:r w:rsidRPr="006B3665">
        <w:rPr>
          <w:rFonts w:ascii="Times New Roman" w:hAnsi="Times New Roman" w:cs="Times New Roman"/>
          <w:sz w:val="20"/>
          <w:szCs w:val="20"/>
        </w:rPr>
        <w:t>ф.:</w:t>
      </w:r>
      <w:r w:rsidR="006840CA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6840CA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4A6EE2F3" w14:textId="77777777" w:rsidR="009F270D" w:rsidRPr="006B3665" w:rsidRDefault="009F270D" w:rsidP="00057056">
      <w:pPr>
        <w:pStyle w:val="a5"/>
        <w:spacing w:after="0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6B3665">
        <w:rPr>
          <w:rFonts w:ascii="Times New Roman" w:hAnsi="Times New Roman" w:cs="Times New Roman"/>
          <w:sz w:val="20"/>
          <w:szCs w:val="20"/>
        </w:rPr>
        <w:t xml:space="preserve">Подпись:   </w:t>
      </w:r>
      <w:proofErr w:type="gramEnd"/>
      <w:r w:rsidRPr="006B3665">
        <w:rPr>
          <w:rFonts w:ascii="Times New Roman" w:hAnsi="Times New Roman" w:cs="Times New Roman"/>
          <w:sz w:val="20"/>
          <w:szCs w:val="20"/>
        </w:rPr>
        <w:t xml:space="preserve">                        _________________________            </w:t>
      </w:r>
      <w:r w:rsidRPr="006B366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B3665">
        <w:rPr>
          <w:rFonts w:ascii="Times New Roman" w:hAnsi="Times New Roman" w:cs="Times New Roman"/>
          <w:sz w:val="20"/>
          <w:szCs w:val="20"/>
        </w:rPr>
        <w:t>-</w:t>
      </w:r>
      <w:r w:rsidRPr="006B3665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6B3665">
        <w:rPr>
          <w:rFonts w:ascii="Times New Roman" w:hAnsi="Times New Roman" w:cs="Times New Roman"/>
          <w:sz w:val="20"/>
          <w:szCs w:val="20"/>
        </w:rPr>
        <w:t>:</w:t>
      </w:r>
      <w:r w:rsidR="006840CA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1B057353" w14:textId="77777777" w:rsidR="009F270D" w:rsidRDefault="009F270D" w:rsidP="00057056">
      <w:pPr>
        <w:pStyle w:val="a5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6B3665">
        <w:rPr>
          <w:rFonts w:ascii="Times New Roman" w:hAnsi="Times New Roman" w:cs="Times New Roman"/>
          <w:sz w:val="20"/>
          <w:szCs w:val="20"/>
        </w:rPr>
        <w:t>М.П.</w:t>
      </w:r>
      <w:r w:rsidR="009F7F6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</w:p>
    <w:sectPr w:rsidR="009F270D" w:rsidSect="0043283B">
      <w:headerReference w:type="default" r:id="rId7"/>
      <w:footerReference w:type="default" r:id="rId8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FE817" w14:textId="77777777" w:rsidR="00581D1C" w:rsidRDefault="00581D1C" w:rsidP="00790801">
      <w:r>
        <w:separator/>
      </w:r>
    </w:p>
  </w:endnote>
  <w:endnote w:type="continuationSeparator" w:id="0">
    <w:p w14:paraId="363DE116" w14:textId="77777777" w:rsidR="00581D1C" w:rsidRDefault="00581D1C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02FDCFE6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C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42378" w14:textId="77777777" w:rsidR="00581D1C" w:rsidRDefault="00581D1C" w:rsidP="00790801">
      <w:r>
        <w:separator/>
      </w:r>
    </w:p>
  </w:footnote>
  <w:footnote w:type="continuationSeparator" w:id="0">
    <w:p w14:paraId="08F4978F" w14:textId="77777777" w:rsidR="00581D1C" w:rsidRDefault="00581D1C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8F5"/>
    <w:multiLevelType w:val="hybridMultilevel"/>
    <w:tmpl w:val="DD9C2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53AB6"/>
    <w:multiLevelType w:val="hybridMultilevel"/>
    <w:tmpl w:val="167A9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C0AAC"/>
    <w:multiLevelType w:val="hybridMultilevel"/>
    <w:tmpl w:val="58A8B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F5705"/>
    <w:multiLevelType w:val="hybridMultilevel"/>
    <w:tmpl w:val="2C006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81D1C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13C5C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15C94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3</cp:revision>
  <cp:lastPrinted>2016-06-16T13:05:00Z</cp:lastPrinted>
  <dcterms:created xsi:type="dcterms:W3CDTF">2023-03-06T08:08:00Z</dcterms:created>
  <dcterms:modified xsi:type="dcterms:W3CDTF">2023-03-06T08:12:00Z</dcterms:modified>
</cp:coreProperties>
</file>